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E17F0" w14:textId="6F25FFE3" w:rsidR="00912997" w:rsidRPr="00912997" w:rsidRDefault="00912997" w:rsidP="00912997">
      <w:pPr>
        <w:pStyle w:val="NormalWeb"/>
        <w:jc w:val="both"/>
        <w:rPr>
          <w:b/>
          <w:bCs/>
          <w:lang w:val="lt-LT"/>
        </w:rPr>
      </w:pPr>
      <w:bookmarkStart w:id="0" w:name="_GoBack"/>
      <w:bookmarkEnd w:id="0"/>
      <w:r w:rsidRPr="00912997">
        <w:rPr>
          <w:b/>
          <w:bCs/>
          <w:lang w:val="lt-LT"/>
        </w:rPr>
        <w:t xml:space="preserve">Informacija studentams </w:t>
      </w:r>
      <w:r w:rsidR="00140D9A">
        <w:rPr>
          <w:b/>
          <w:bCs/>
          <w:lang w:val="lt-LT"/>
        </w:rPr>
        <w:t xml:space="preserve">apie </w:t>
      </w:r>
      <w:r w:rsidRPr="00912997">
        <w:rPr>
          <w:b/>
          <w:bCs/>
          <w:lang w:val="lt-LT"/>
        </w:rPr>
        <w:t>procedūr</w:t>
      </w:r>
      <w:r w:rsidR="00140D9A">
        <w:rPr>
          <w:b/>
          <w:bCs/>
          <w:lang w:val="lt-LT"/>
        </w:rPr>
        <w:t>as iki prasidedant klinikinei praktikai</w:t>
      </w:r>
    </w:p>
    <w:p w14:paraId="4E5CFE9A" w14:textId="69EB4B0D" w:rsidR="00140D9A" w:rsidRDefault="00912997" w:rsidP="00800FF0">
      <w:pPr>
        <w:pStyle w:val="NormalWeb"/>
        <w:spacing w:before="0" w:beforeAutospacing="0" w:after="0" w:afterAutospacing="0" w:line="276" w:lineRule="auto"/>
        <w:ind w:firstLine="720"/>
        <w:jc w:val="both"/>
        <w:rPr>
          <w:lang w:val="lt-LT"/>
        </w:rPr>
      </w:pPr>
      <w:r w:rsidRPr="00912997">
        <w:rPr>
          <w:color w:val="000000"/>
          <w:lang w:val="lt-LT"/>
        </w:rPr>
        <w:t xml:space="preserve">Vadovaudamiesi </w:t>
      </w:r>
      <w:r w:rsidRPr="00912997">
        <w:rPr>
          <w:lang w:val="lt-LT"/>
        </w:rPr>
        <w:t>šiuo metu galiojančio aktualios redakcijos (nuo 2021-01-26) Lietuvos Respublikos sveikatos apsaugos ministro 2020 m. gruodžio 23 d. įsakymo Nr. V-3006 „Dėl skiepijimo valstybės biudžeto lėšomis įsigyjama COVID-19 ligos (</w:t>
      </w:r>
      <w:proofErr w:type="spellStart"/>
      <w:r w:rsidRPr="00912997">
        <w:rPr>
          <w:lang w:val="lt-LT"/>
        </w:rPr>
        <w:t>koronaviruso</w:t>
      </w:r>
      <w:proofErr w:type="spellEnd"/>
      <w:r w:rsidRPr="00912997">
        <w:rPr>
          <w:lang w:val="lt-LT"/>
        </w:rPr>
        <w:t xml:space="preserve"> infekcija) vakcina prioritetinių gyventojų grupių nustatymo“</w:t>
      </w:r>
      <w:r>
        <w:rPr>
          <w:lang w:val="lt-LT"/>
        </w:rPr>
        <w:t xml:space="preserve"> </w:t>
      </w:r>
      <w:r w:rsidRPr="00912997">
        <w:rPr>
          <w:lang w:val="lt-LT"/>
        </w:rPr>
        <w:t xml:space="preserve">1.1.1, 1.1.2 ir 1.5 papunkčiais, studentai, asmens sveikatos </w:t>
      </w:r>
      <w:r w:rsidRPr="00140D9A">
        <w:rPr>
          <w:lang w:val="lt-LT"/>
        </w:rPr>
        <w:t>priežiūros įstaigose atliekantys praktiką,</w:t>
      </w:r>
      <w:r w:rsidR="0001391E" w:rsidRPr="00140D9A">
        <w:rPr>
          <w:lang w:val="lt-LT"/>
        </w:rPr>
        <w:t xml:space="preserve"> kuri</w:t>
      </w:r>
      <w:r w:rsidRPr="00140D9A">
        <w:rPr>
          <w:lang w:val="lt-LT"/>
        </w:rPr>
        <w:t xml:space="preserve"> ne </w:t>
      </w:r>
      <w:r w:rsidR="00D452C5" w:rsidRPr="00140D9A">
        <w:rPr>
          <w:lang w:val="lt-LT"/>
        </w:rPr>
        <w:t>trumpesn</w:t>
      </w:r>
      <w:r w:rsidR="00D452C5">
        <w:rPr>
          <w:lang w:val="lt-LT"/>
        </w:rPr>
        <w:t>ė</w:t>
      </w:r>
      <w:r w:rsidR="00D452C5" w:rsidRPr="00140D9A">
        <w:rPr>
          <w:lang w:val="lt-LT"/>
        </w:rPr>
        <w:t xml:space="preserve"> </w:t>
      </w:r>
      <w:r w:rsidRPr="00140D9A">
        <w:rPr>
          <w:lang w:val="lt-LT"/>
        </w:rPr>
        <w:t xml:space="preserve">nei 1 mėnuo, pagal atitinkamą studijų programą privalo: </w:t>
      </w:r>
    </w:p>
    <w:p w14:paraId="5D7C6533" w14:textId="77777777" w:rsidR="00140D9A" w:rsidRPr="00140D9A" w:rsidRDefault="00140D9A" w:rsidP="00800FF0">
      <w:pPr>
        <w:pStyle w:val="NormalWeb"/>
        <w:spacing w:before="0" w:beforeAutospacing="0" w:after="0" w:afterAutospacing="0" w:line="276" w:lineRule="auto"/>
        <w:ind w:firstLine="720"/>
        <w:jc w:val="both"/>
        <w:rPr>
          <w:lang w:val="lt-LT"/>
        </w:rPr>
      </w:pPr>
    </w:p>
    <w:p w14:paraId="2EAE91B1" w14:textId="5C0A37F3" w:rsidR="00140D9A" w:rsidRDefault="00140D9A" w:rsidP="00800FF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lt-LT"/>
        </w:rPr>
      </w:pPr>
      <w:r w:rsidRPr="00140D9A">
        <w:rPr>
          <w:lang w:val="lt-LT"/>
        </w:rPr>
        <w:t xml:space="preserve">pradėdami klinikinės medicinos praktiką, </w:t>
      </w:r>
      <w:r w:rsidR="004045C2">
        <w:rPr>
          <w:lang w:val="lt-LT"/>
        </w:rPr>
        <w:t xml:space="preserve">studentas </w:t>
      </w:r>
      <w:r w:rsidRPr="00140D9A">
        <w:rPr>
          <w:lang w:val="lt-LT"/>
        </w:rPr>
        <w:t xml:space="preserve">turi turėti neigiamą, ne vėlesnį nei 48 val. iki praktikos pradžios,  COVID-19 testo atsakymą. Registracija tyrimui vyksta internetiniu adresu </w:t>
      </w:r>
      <w:hyperlink r:id="rId5" w:history="1">
        <w:r w:rsidRPr="00140D9A">
          <w:rPr>
            <w:lang w:val="lt-LT"/>
          </w:rPr>
          <w:t>https://1808.lt/</w:t>
        </w:r>
      </w:hyperlink>
      <w:r w:rsidRPr="00140D9A">
        <w:rPr>
          <w:lang w:val="lt-LT"/>
        </w:rPr>
        <w:t xml:space="preserve"> . </w:t>
      </w:r>
    </w:p>
    <w:p w14:paraId="08C186C8" w14:textId="77777777" w:rsidR="00140D9A" w:rsidRDefault="00140D9A" w:rsidP="00800FF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lt-LT"/>
        </w:rPr>
      </w:pPr>
      <w:r w:rsidRPr="00140D9A">
        <w:rPr>
          <w:lang w:val="lt-LT"/>
        </w:rPr>
        <w:t>Jeigu studentas ne vėlesniu kaip 3 mėn. laikotarpiu iki praktikos pradžios yra persirgęs COVID-19 liga, vietoje COVID-19 testo atsakymo gali būti pateikiamas antikūnų testo atsakymas.</w:t>
      </w:r>
    </w:p>
    <w:p w14:paraId="06ECCD91" w14:textId="5A2EA3D0" w:rsidR="00140D9A" w:rsidRPr="00140D9A" w:rsidRDefault="00140D9A" w:rsidP="00800FF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FF0000"/>
          <w:lang w:val="lt-LT"/>
        </w:rPr>
      </w:pPr>
      <w:r w:rsidRPr="00140D9A">
        <w:rPr>
          <w:lang w:val="lt-LT"/>
        </w:rPr>
        <w:t>Užsienio studentai  bus testuojami klinikinės medicinos praktikos atlikimo vietoje ir su testavimo tvarka bus supažindinami individualiai</w:t>
      </w:r>
      <w:r>
        <w:rPr>
          <w:lang w:val="lt-LT"/>
        </w:rPr>
        <w:t xml:space="preserve"> </w:t>
      </w:r>
      <w:r w:rsidRPr="00140D9A">
        <w:rPr>
          <w:color w:val="FF0000"/>
          <w:lang w:val="lt-LT"/>
        </w:rPr>
        <w:t>(šis klausimas dar nėra iki pabaigos išspręstas)</w:t>
      </w:r>
      <w:r>
        <w:rPr>
          <w:color w:val="FF0000"/>
          <w:lang w:val="lt-LT"/>
        </w:rPr>
        <w:t>.</w:t>
      </w:r>
    </w:p>
    <w:p w14:paraId="1D1D9BB4" w14:textId="59BEC733" w:rsidR="00140D9A" w:rsidRPr="00140D9A" w:rsidRDefault="00140D9A" w:rsidP="00800FF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lt-LT"/>
        </w:rPr>
      </w:pPr>
      <w:r w:rsidRPr="00140D9A">
        <w:rPr>
          <w:lang w:val="lt-LT"/>
        </w:rPr>
        <w:t>Studentai, sudarę trišalę klinikinės medicinos praktikos sutartį, dėl  vakcinacijos nuo COVID-19 ligos turi kreiptis į praktikos bazės administraciją. Vakcinacija bus vykdoma vadovaujantis šiuo metu galiojančio aktualios redakcijos (nuo 2021-01-26) Lietuvos Respublikos sveikatos apsaugos ministro 2020 m. gruodžio 23 d. įsakymu Nr.V-3006 „Dėl skiepijimo valstybės biudžeto lėšomis įsigyjama COVID-19 ligos (</w:t>
      </w:r>
      <w:proofErr w:type="spellStart"/>
      <w:r w:rsidRPr="00140D9A">
        <w:rPr>
          <w:lang w:val="lt-LT"/>
        </w:rPr>
        <w:t>koronaviruso</w:t>
      </w:r>
      <w:proofErr w:type="spellEnd"/>
      <w:r w:rsidRPr="00140D9A">
        <w:rPr>
          <w:lang w:val="lt-LT"/>
        </w:rPr>
        <w:t xml:space="preserve"> infekcija) vakcina prioritetinių gyventojų grupių nustatymo“, LR SAM įsakymu 2020m. gruodžio 23d. Nr. V-2997  „Dėl gyventojų skiepijimo valstybės biudžeto lėšomis įsigyjama COVID-19 ligos (</w:t>
      </w:r>
      <w:proofErr w:type="spellStart"/>
      <w:r w:rsidRPr="00140D9A">
        <w:rPr>
          <w:lang w:val="lt-LT"/>
        </w:rPr>
        <w:t>koronaviruso</w:t>
      </w:r>
      <w:proofErr w:type="spellEnd"/>
      <w:r w:rsidRPr="00140D9A">
        <w:rPr>
          <w:lang w:val="lt-LT"/>
        </w:rPr>
        <w:t xml:space="preserve"> infekcijos) vakcina organizavimo tvarkos aprašo patvirtinimo“ bei atitinkamos savivaldybės administracijos direktoriaus įsakymais dėl skiepijimo proceso kontrolės užtikrinimo. </w:t>
      </w:r>
    </w:p>
    <w:p w14:paraId="13EB07DC" w14:textId="77777777" w:rsidR="00140D9A" w:rsidRPr="00140D9A" w:rsidRDefault="00140D9A" w:rsidP="00800FF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bidi="bn-BD"/>
        </w:rPr>
      </w:pPr>
      <w:r w:rsidRPr="00140D9A">
        <w:rPr>
          <w:rFonts w:ascii="Times New Roman" w:eastAsia="Times New Roman" w:hAnsi="Times New Roman" w:cs="Times New Roman"/>
          <w:sz w:val="24"/>
          <w:szCs w:val="24"/>
          <w:lang w:val="lt-LT" w:bidi="bn-BD"/>
        </w:rPr>
        <w:t> </w:t>
      </w:r>
    </w:p>
    <w:p w14:paraId="24903992" w14:textId="29E19876" w:rsidR="00912997" w:rsidRPr="00912997" w:rsidRDefault="00C4744A" w:rsidP="00800FF0">
      <w:pPr>
        <w:pStyle w:val="NormalWeb"/>
        <w:spacing w:line="276" w:lineRule="auto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Dėl išsamesnės informacijos prašome kreiptis į atitinkamos studijų programos fakulteto dekanatą. </w:t>
      </w:r>
    </w:p>
    <w:p w14:paraId="24139CED" w14:textId="77777777" w:rsidR="00BF3E34" w:rsidRDefault="00BF3E34" w:rsidP="00800FF0">
      <w:pPr>
        <w:spacing w:line="276" w:lineRule="auto"/>
      </w:pPr>
    </w:p>
    <w:sectPr w:rsidR="00BF3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39DC"/>
    <w:multiLevelType w:val="hybridMultilevel"/>
    <w:tmpl w:val="DE52A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FB174F"/>
    <w:multiLevelType w:val="hybridMultilevel"/>
    <w:tmpl w:val="A800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F7C92"/>
    <w:multiLevelType w:val="hybridMultilevel"/>
    <w:tmpl w:val="8202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60"/>
    <w:rsid w:val="0001391E"/>
    <w:rsid w:val="00140D9A"/>
    <w:rsid w:val="004045C2"/>
    <w:rsid w:val="00775960"/>
    <w:rsid w:val="007A3DF1"/>
    <w:rsid w:val="00800FF0"/>
    <w:rsid w:val="00912997"/>
    <w:rsid w:val="00BF3E34"/>
    <w:rsid w:val="00C4744A"/>
    <w:rsid w:val="00D452C5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A181C7"/>
  <w15:chartTrackingRefBased/>
  <w15:docId w15:val="{38C60197-74E1-46A7-B91F-B2ADF673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Hyperlink">
    <w:name w:val="Hyperlink"/>
    <w:basedOn w:val="DefaultParagraphFont"/>
    <w:uiPriority w:val="99"/>
    <w:unhideWhenUsed/>
    <w:rsid w:val="00140D9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808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Jūratė Macijauskienė</cp:lastModifiedBy>
  <cp:revision>3</cp:revision>
  <dcterms:created xsi:type="dcterms:W3CDTF">2021-02-10T14:00:00Z</dcterms:created>
  <dcterms:modified xsi:type="dcterms:W3CDTF">2021-02-10T14:28:00Z</dcterms:modified>
</cp:coreProperties>
</file>